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9C4CBC" w:rsidRPr="004C2D3D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9C4CBC" w:rsidRPr="004C2D3D" w:rsidTr="009C4CBC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9C4CBC" w:rsidRPr="004C2D3D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9C4CBC" w:rsidRPr="004C2D3D" w:rsidRDefault="009C4CBC" w:rsidP="004C2D3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C4CBC" w:rsidRPr="004C2D3D" w:rsidRDefault="009C4CBC" w:rsidP="004C2D3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C4CBC" w:rsidRPr="004C2D3D" w:rsidRDefault="009C4CBC" w:rsidP="004C2D3D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2D3D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9C4CBC" w:rsidRPr="004C2D3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2D3D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9C4CBC" w:rsidRPr="004C2D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9C4CBC" w:rsidRPr="004C2D3D" w:rsidRDefault="00E70453" w:rsidP="004C2D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2D3D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CC21DB" w:rsidRPr="004C2D3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C2D3D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9C4CBC" w:rsidRPr="004C2D3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A2C6E" w:rsidRPr="004C2D3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C4CBC" w:rsidRPr="004C2D3D">
              <w:rPr>
                <w:rFonts w:ascii="Arial" w:hAnsi="Arial" w:cs="Arial"/>
                <w:b/>
                <w:sz w:val="24"/>
                <w:szCs w:val="24"/>
              </w:rPr>
              <w:t>ЭКОЛОГИЧЕСКИЕ ПРОБЛЕМЫ ТЮМЕНСКОЙ ОБЛАСТИ</w:t>
            </w:r>
          </w:p>
        </w:tc>
      </w:tr>
      <w:tr w:rsidR="009C4CBC" w:rsidRPr="004C2D3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4CBC" w:rsidRPr="004C2D3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9C4CBC" w:rsidRPr="004C2D3D" w:rsidRDefault="009C4CBC" w:rsidP="004C2D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2D3D">
              <w:rPr>
                <w:rFonts w:ascii="Arial" w:hAnsi="Arial" w:cs="Arial"/>
                <w:b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9C4CBC" w:rsidRPr="004C2D3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9C4CBC" w:rsidRPr="004C2D3D" w:rsidRDefault="009C4CB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4C2D3D" w:rsidRDefault="00F30CA3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4C2D3D" w:rsidRDefault="009C4CBC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C2D3D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4C2D3D">
        <w:rPr>
          <w:rFonts w:ascii="Arial" w:hAnsi="Arial" w:cs="Arial"/>
          <w:sz w:val="24"/>
          <w:szCs w:val="24"/>
        </w:rPr>
        <w:t>202</w:t>
      </w:r>
      <w:r w:rsidR="00A350B2" w:rsidRPr="004C2D3D">
        <w:rPr>
          <w:rFonts w:ascii="Arial" w:hAnsi="Arial" w:cs="Arial"/>
          <w:sz w:val="24"/>
          <w:szCs w:val="24"/>
        </w:rPr>
        <w:t>5</w:t>
      </w:r>
    </w:p>
    <w:p w:rsidR="00AD501C" w:rsidRPr="004C2D3D" w:rsidRDefault="00AD501C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C2D3D" w:rsidRDefault="00AD501C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AD501C" w:rsidRPr="004C2D3D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C2D3D" w:rsidRDefault="00AE7BEF" w:rsidP="004C2D3D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C2D3D">
        <w:rPr>
          <w:rFonts w:ascii="Arial" w:hAnsi="Arial" w:cs="Arial"/>
          <w:sz w:val="24"/>
          <w:szCs w:val="24"/>
        </w:rPr>
        <w:t>с целью</w:t>
      </w:r>
      <w:r w:rsidR="00485F26" w:rsidRPr="004C2D3D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C2D3D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C2D3D" w:rsidRDefault="002040FE" w:rsidP="004C2D3D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C2D3D" w:rsidRDefault="002040FE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2C6E" w:rsidRPr="004C2D3D" w:rsidRDefault="00CA2C6E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C2D3D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C2D3D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CA2C6E" w:rsidRPr="004C2D3D" w:rsidRDefault="00CA2C6E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2C6E" w:rsidRPr="004C2D3D" w:rsidRDefault="00CA2C6E" w:rsidP="004C2D3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C2D3D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C2D3D">
        <w:rPr>
          <w:rFonts w:ascii="Arial" w:hAnsi="Arial" w:cs="Arial"/>
          <w:b/>
          <w:sz w:val="24"/>
          <w:szCs w:val="24"/>
        </w:rPr>
        <w:t>:</w:t>
      </w:r>
      <w:r w:rsidRPr="004C2D3D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C2D3D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C2D3D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CA2C6E" w:rsidRPr="004C2D3D" w:rsidRDefault="00CA2C6E" w:rsidP="004C2D3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2758" w:rsidRPr="004C2D3D" w:rsidRDefault="00972758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C2D3D" w:rsidRDefault="00A91058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B0DB6" w:rsidRPr="004C2D3D" w:rsidTr="00EA29FF">
        <w:tc>
          <w:tcPr>
            <w:tcW w:w="9638" w:type="dxa"/>
          </w:tcPr>
          <w:p w:rsidR="00A91058" w:rsidRPr="004C2D3D" w:rsidRDefault="00A91058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8B0DB6" w:rsidRPr="004C2D3D" w:rsidTr="00EA29FF">
        <w:tc>
          <w:tcPr>
            <w:tcW w:w="9638" w:type="dxa"/>
          </w:tcPr>
          <w:p w:rsidR="00A91058" w:rsidRPr="004C2D3D" w:rsidRDefault="00A91058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C2D3D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C2D3D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8B0DB6" w:rsidRPr="004C2D3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C2D3D" w:rsidRDefault="00A91058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C2D3D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9C4CBC" w:rsidRPr="004C2D3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C2D3D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9C4CBC" w:rsidRPr="004C2D3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C2D3D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9C4CBC" w:rsidRPr="004C2D3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C2D3D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C2D3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350B2" w:rsidRPr="004C2D3D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C2D3D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8B0DB6" w:rsidRPr="004C2D3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C2D3D" w:rsidRDefault="00A91058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C2D3D" w:rsidRDefault="00AE7BEF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C2D3D" w:rsidRDefault="00485F26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C2D3D" w:rsidRDefault="00485F26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C2D3D" w:rsidRDefault="00485F26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C2D3D" w:rsidRDefault="00485F26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C2D3D" w:rsidRDefault="00485F26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C2D3D" w:rsidRDefault="00AE7BEF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C2D3D" w:rsidRDefault="009B2062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C2D3D" w:rsidRDefault="009B2062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C2D3D" w:rsidRDefault="00AD501C" w:rsidP="004C2D3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br w:type="page"/>
      </w:r>
    </w:p>
    <w:p w:rsidR="008F3AF3" w:rsidRPr="004C2D3D" w:rsidRDefault="008F3AF3" w:rsidP="004C2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8B0DB6" w:rsidRPr="004C2D3D" w:rsidTr="0080401A">
        <w:tc>
          <w:tcPr>
            <w:tcW w:w="7650" w:type="dxa"/>
          </w:tcPr>
          <w:p w:rsidR="00DF3D88" w:rsidRPr="004C2D3D" w:rsidRDefault="00DF3D88" w:rsidP="004C2D3D">
            <w:pPr>
              <w:pStyle w:val="a8"/>
              <w:tabs>
                <w:tab w:val="left" w:pos="313"/>
              </w:tabs>
              <w:spacing w:before="0" w:after="0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C2D3D" w:rsidRDefault="00DF3D88" w:rsidP="004C2D3D">
            <w:pPr>
              <w:pStyle w:val="a8"/>
              <w:tabs>
                <w:tab w:val="left" w:pos="313"/>
              </w:tabs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B0DB6" w:rsidRPr="004C2D3D" w:rsidTr="0080401A">
        <w:tc>
          <w:tcPr>
            <w:tcW w:w="7650" w:type="dxa"/>
          </w:tcPr>
          <w:p w:rsidR="00DF3D88" w:rsidRPr="004C2D3D" w:rsidRDefault="00DF3D88" w:rsidP="004C2D3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C2D3D" w:rsidRDefault="00DF3D88" w:rsidP="004C2D3D">
            <w:pPr>
              <w:pStyle w:val="a8"/>
              <w:tabs>
                <w:tab w:val="left" w:pos="313"/>
              </w:tabs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4</w:t>
            </w:r>
          </w:p>
        </w:tc>
      </w:tr>
      <w:tr w:rsidR="008B0DB6" w:rsidRPr="004C2D3D" w:rsidTr="0080401A">
        <w:tc>
          <w:tcPr>
            <w:tcW w:w="7650" w:type="dxa"/>
          </w:tcPr>
          <w:p w:rsidR="00DF3D88" w:rsidRPr="004C2D3D" w:rsidRDefault="00DF3D88" w:rsidP="004C2D3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C2D3D" w:rsidRDefault="00DF3D88" w:rsidP="004C2D3D">
            <w:pPr>
              <w:pStyle w:val="a8"/>
              <w:tabs>
                <w:tab w:val="left" w:pos="313"/>
              </w:tabs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5</w:t>
            </w:r>
          </w:p>
        </w:tc>
      </w:tr>
      <w:tr w:rsidR="008B0DB6" w:rsidRPr="004C2D3D" w:rsidTr="0080401A">
        <w:tc>
          <w:tcPr>
            <w:tcW w:w="7650" w:type="dxa"/>
          </w:tcPr>
          <w:p w:rsidR="00DF3D88" w:rsidRPr="004C2D3D" w:rsidRDefault="00DF3D88" w:rsidP="004C2D3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C2D3D" w:rsidRDefault="008B0DB6" w:rsidP="004C2D3D">
            <w:pPr>
              <w:pStyle w:val="a8"/>
              <w:tabs>
                <w:tab w:val="left" w:pos="313"/>
              </w:tabs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8</w:t>
            </w:r>
          </w:p>
        </w:tc>
      </w:tr>
      <w:tr w:rsidR="008B0DB6" w:rsidRPr="004C2D3D" w:rsidTr="0080401A">
        <w:tc>
          <w:tcPr>
            <w:tcW w:w="7650" w:type="dxa"/>
          </w:tcPr>
          <w:p w:rsidR="00DF3D88" w:rsidRPr="004C2D3D" w:rsidRDefault="00DF3D88" w:rsidP="004C2D3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C2D3D" w:rsidRDefault="008B0DB6" w:rsidP="004C2D3D">
            <w:pPr>
              <w:pStyle w:val="a8"/>
              <w:tabs>
                <w:tab w:val="left" w:pos="313"/>
              </w:tabs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C2D3D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4C2D3D" w:rsidRDefault="008F3AF3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4C2D3D" w:rsidRDefault="008F3AF3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4C2D3D" w:rsidRDefault="008F3AF3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4C2D3D" w:rsidRDefault="008F3AF3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4C2D3D" w:rsidRDefault="008F3AF3" w:rsidP="004C2D3D">
      <w:pPr>
        <w:spacing w:after="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br w:type="page"/>
      </w:r>
      <w:r w:rsidRPr="004C2D3D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C2D3D" w:rsidRDefault="00647989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C2D3D" w:rsidRDefault="008F3AF3" w:rsidP="004C2D3D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C2D3D" w:rsidRDefault="008F3AF3" w:rsidP="004C2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4C2D3D">
        <w:rPr>
          <w:rFonts w:ascii="Arial" w:hAnsi="Arial" w:cs="Arial"/>
          <w:sz w:val="24"/>
          <w:szCs w:val="24"/>
        </w:rPr>
        <w:t xml:space="preserve"> </w:t>
      </w:r>
      <w:bookmarkEnd w:id="3"/>
      <w:r w:rsidR="002E4619" w:rsidRPr="004C2D3D">
        <w:rPr>
          <w:rFonts w:ascii="Arial" w:hAnsi="Arial" w:cs="Arial"/>
          <w:sz w:val="24"/>
          <w:szCs w:val="24"/>
        </w:rPr>
        <w:t xml:space="preserve">Экологические проблемы Тюменской области </w:t>
      </w:r>
      <w:r w:rsidRPr="004C2D3D">
        <w:rPr>
          <w:rFonts w:ascii="Arial" w:hAnsi="Arial" w:cs="Arial"/>
          <w:sz w:val="24"/>
          <w:szCs w:val="24"/>
        </w:rPr>
        <w:t>является</w:t>
      </w:r>
      <w:r w:rsidR="00485F26" w:rsidRPr="004C2D3D">
        <w:rPr>
          <w:rFonts w:ascii="Arial" w:hAnsi="Arial" w:cs="Arial"/>
          <w:sz w:val="24"/>
          <w:szCs w:val="24"/>
        </w:rPr>
        <w:t xml:space="preserve"> вариативной</w:t>
      </w:r>
      <w:r w:rsidRPr="004C2D3D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C2D3D">
        <w:rPr>
          <w:rFonts w:ascii="Arial" w:hAnsi="Arial" w:cs="Arial"/>
          <w:sz w:val="24"/>
          <w:szCs w:val="24"/>
        </w:rPr>
        <w:t>.</w:t>
      </w:r>
    </w:p>
    <w:p w:rsidR="0006048C" w:rsidRPr="004C2D3D" w:rsidRDefault="0006048C" w:rsidP="004C2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C2D3D">
        <w:rPr>
          <w:rFonts w:ascii="Arial" w:hAnsi="Arial" w:cs="Arial"/>
          <w:sz w:val="24"/>
          <w:szCs w:val="24"/>
        </w:rPr>
        <w:t xml:space="preserve"> учебной</w:t>
      </w:r>
      <w:r w:rsidRPr="004C2D3D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8B0DB6" w:rsidRPr="004C2D3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C2D3D" w:rsidRDefault="0019434A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C2D3D" w:rsidRDefault="0019434A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8B0DB6" w:rsidRPr="004C2D3D" w:rsidTr="0019434A">
        <w:trPr>
          <w:trHeight w:val="279"/>
        </w:trPr>
        <w:tc>
          <w:tcPr>
            <w:tcW w:w="2507" w:type="pct"/>
          </w:tcPr>
          <w:p w:rsidR="008B0DB6" w:rsidRPr="004C2D3D" w:rsidRDefault="008B0DB6" w:rsidP="004C2D3D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Cs w:val="24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rFonts w:ascii="Arial" w:hAnsi="Arial" w:cs="Arial"/>
                <w:iCs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iCs/>
                <w:szCs w:val="24"/>
                <w:lang w:eastAsia="en-US"/>
              </w:rPr>
              <w:t xml:space="preserve">анализировать и прогнозировать экологические последствия различных видов </w:t>
            </w:r>
            <w:proofErr w:type="gramStart"/>
            <w:r w:rsidRPr="004C2D3D">
              <w:rPr>
                <w:rFonts w:ascii="Arial" w:hAnsi="Arial" w:cs="Arial"/>
                <w:iCs/>
                <w:szCs w:val="24"/>
                <w:lang w:eastAsia="en-US"/>
              </w:rPr>
              <w:t>хозяйственной</w:t>
            </w:r>
            <w:proofErr w:type="gramEnd"/>
            <w:r w:rsidRPr="004C2D3D">
              <w:rPr>
                <w:rFonts w:ascii="Arial" w:hAnsi="Arial" w:cs="Arial"/>
                <w:iCs/>
                <w:szCs w:val="24"/>
                <w:lang w:eastAsia="en-US"/>
              </w:rPr>
              <w:t xml:space="preserve"> деятельности.</w:t>
            </w:r>
          </w:p>
          <w:p w:rsidR="008B0DB6" w:rsidRPr="004C2D3D" w:rsidRDefault="008B0DB6" w:rsidP="004C2D3D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8B0DB6" w:rsidRPr="004C2D3D" w:rsidRDefault="008B0DB6" w:rsidP="004C2D3D">
            <w:pPr>
              <w:pStyle w:val="a8"/>
              <w:numPr>
                <w:ilvl w:val="0"/>
                <w:numId w:val="16"/>
              </w:numPr>
              <w:spacing w:before="0" w:after="0"/>
              <w:ind w:left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Cs w:val="24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16"/>
              </w:numPr>
              <w:spacing w:before="0" w:after="0"/>
              <w:ind w:left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Cs w:val="24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16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szCs w:val="24"/>
                <w:lang w:eastAsia="en-US"/>
              </w:rPr>
              <w:t>правовые и социальные вопросы природопользования Тюменской области.</w:t>
            </w:r>
            <w:proofErr w:type="gramEnd"/>
          </w:p>
        </w:tc>
      </w:tr>
    </w:tbl>
    <w:p w:rsidR="0006048C" w:rsidRPr="004C2D3D" w:rsidRDefault="0006048C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C2D3D" w:rsidRDefault="009730A7" w:rsidP="004C2D3D">
      <w:pPr>
        <w:suppressAutoHyphens/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4C2D3D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74"/>
        <w:gridCol w:w="2164"/>
        <w:gridCol w:w="1838"/>
        <w:gridCol w:w="954"/>
        <w:gridCol w:w="858"/>
        <w:gridCol w:w="2166"/>
      </w:tblGrid>
      <w:tr w:rsidR="008B0DB6" w:rsidRPr="004C2D3D" w:rsidTr="005E72CD">
        <w:tc>
          <w:tcPr>
            <w:tcW w:w="826" w:type="pct"/>
            <w:vMerge w:val="restart"/>
          </w:tcPr>
          <w:p w:rsidR="005E72CD" w:rsidRPr="004C2D3D" w:rsidRDefault="005E72CD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C2D3D" w:rsidRDefault="005E72CD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C2D3D" w:rsidRDefault="005E72CD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8B0DB6" w:rsidRPr="004C2D3D" w:rsidTr="005E72CD">
        <w:trPr>
          <w:trHeight w:val="525"/>
        </w:trPr>
        <w:tc>
          <w:tcPr>
            <w:tcW w:w="826" w:type="pct"/>
            <w:vMerge/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C2D3D" w:rsidRDefault="00485F2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8B0DB6" w:rsidRPr="004C2D3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C2D3D" w:rsidRDefault="00485F2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C2D3D" w:rsidRDefault="00485F26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C2D3D" w:rsidRDefault="008B0DB6" w:rsidP="004C2D3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Экологические проблемы Тюменской области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C2D3D" w:rsidRDefault="00485F26" w:rsidP="004C2D3D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C2D3D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C2D3D" w:rsidRDefault="00AF3833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C2D3D" w:rsidRDefault="002D7C24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C2D3D" w:rsidRDefault="002D7C24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C2D3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C2D3D" w:rsidRDefault="00AF3833" w:rsidP="004C2D3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4C2D3D" w:rsidRDefault="009730A7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30A7" w:rsidRPr="004C2D3D" w:rsidRDefault="009730A7" w:rsidP="004C2D3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br w:type="page"/>
      </w:r>
    </w:p>
    <w:p w:rsidR="0006048C" w:rsidRPr="004C2D3D" w:rsidRDefault="0006048C" w:rsidP="004C2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C2D3D" w:rsidRDefault="00647989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4C2D3D" w:rsidRDefault="0006048C" w:rsidP="004C2D3D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8B0DB6" w:rsidRPr="004C2D3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C2D3D" w:rsidRDefault="00AF3833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C2D3D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8B0DB6" w:rsidRPr="004C2D3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C2D3D" w:rsidRDefault="002D7C24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C2D3D" w:rsidRDefault="002D7C24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C2D3D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C2D3D" w:rsidRDefault="00AF3833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C2D3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8B0DB6" w:rsidRPr="004C2D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4C2D3D" w:rsidRDefault="0006048C" w:rsidP="004C2D3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C2D3D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C2D3D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C2D3D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C2D3D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C2D3D" w:rsidRDefault="0006048C" w:rsidP="004C2D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C2D3D" w:rsidRDefault="0006048C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C2D3D" w:rsidRDefault="0006048C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C2D3D" w:rsidRDefault="00095A42" w:rsidP="004C2D3D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C2D3D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C2D3D" w:rsidRDefault="0006048C" w:rsidP="004C2D3D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4C2D3D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4C2D3D">
        <w:rPr>
          <w:rFonts w:ascii="Arial" w:hAnsi="Arial" w:cs="Arial"/>
          <w:b/>
          <w:sz w:val="24"/>
          <w:szCs w:val="24"/>
        </w:rPr>
        <w:t xml:space="preserve"> </w:t>
      </w:r>
      <w:r w:rsidR="008B0DB6" w:rsidRPr="004C2D3D">
        <w:rPr>
          <w:rFonts w:ascii="Arial" w:hAnsi="Arial" w:cs="Arial"/>
          <w:b/>
          <w:sz w:val="24"/>
          <w:szCs w:val="24"/>
        </w:rPr>
        <w:t>Экологические проблемы Тюменской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8B0DB6" w:rsidRPr="004C2D3D" w:rsidTr="003A412F">
        <w:trPr>
          <w:trHeight w:val="20"/>
          <w:tblHeader/>
        </w:trPr>
        <w:tc>
          <w:tcPr>
            <w:tcW w:w="924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C2D3D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4" w:type="pct"/>
            <w:shd w:val="clear" w:color="auto" w:fill="FFFFFF"/>
          </w:tcPr>
          <w:p w:rsidR="008B0DB6" w:rsidRPr="004C2D3D" w:rsidRDefault="008B0DB6" w:rsidP="004C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8B0DB6" w:rsidRPr="004C2D3D" w:rsidTr="003A412F">
        <w:trPr>
          <w:trHeight w:val="20"/>
          <w:tblHeader/>
        </w:trPr>
        <w:tc>
          <w:tcPr>
            <w:tcW w:w="924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Введение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Общая экология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Объект изучения экологии – взаимодействие живых систем. История развития экологии. Методы, используемые в экологических исследованиях. </w:t>
            </w:r>
            <w:proofErr w:type="gramStart"/>
            <w:r w:rsidRPr="004C2D3D">
              <w:rPr>
                <w:rFonts w:ascii="Arial" w:hAnsi="Arial" w:cs="Arial"/>
                <w:sz w:val="24"/>
                <w:szCs w:val="24"/>
              </w:rPr>
              <w:t>Роль экологии в формировании современной картины мира и в практической деятельности людей.</w:t>
            </w:r>
            <w:proofErr w:type="gramEnd"/>
            <w:r w:rsidRPr="004C2D3D">
              <w:rPr>
                <w:rFonts w:ascii="Arial" w:hAnsi="Arial" w:cs="Arial"/>
                <w:sz w:val="24"/>
                <w:szCs w:val="24"/>
              </w:rPr>
              <w:t xml:space="preserve"> Расположение области, протяженность, площадь границ. Формирование климата и природных условий.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59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159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 1. Общий обзор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300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Характеристика природных ресурсов и природопользования в Тюменской области 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Природно-ресурсный потенциал области и его использования человеком. Минеральные, водные, гидроэнергетические</w:t>
            </w:r>
            <w:proofErr w:type="gramStart"/>
            <w:r w:rsidRPr="004C2D3D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4C2D3D">
              <w:rPr>
                <w:rFonts w:ascii="Arial" w:hAnsi="Arial" w:cs="Arial"/>
                <w:sz w:val="24"/>
                <w:szCs w:val="24"/>
              </w:rPr>
              <w:t xml:space="preserve"> лесные, охотничье- промысловые, рекреационные ресурсы и их характеристика.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59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59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 2.Характеристика природных ресурсов Тюменской области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bCs/>
                <w:sz w:val="24"/>
                <w:szCs w:val="24"/>
              </w:rPr>
              <w:t>Характеристика хозяйственной деятельности человека в Тюменской области</w:t>
            </w:r>
            <w:proofErr w:type="gramEnd"/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sz w:val="24"/>
                <w:szCs w:val="24"/>
              </w:rPr>
              <w:t>Хозяйственной деятельности человека в Тюменской области и его влияние на окружающую среду.</w:t>
            </w:r>
            <w:proofErr w:type="gramEnd"/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59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159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Пути решения загрязнения окружающей среды 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Охрана атмосферного воздуха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192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Основные источники загрязнения атмосферного воздуха и его охрана в Тюменской области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№4. Оценка экологического состояния воздуха.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337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1.5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Охрана водных ресурсов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785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Поверхностные, подземные воды, их освоение и использование.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51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312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№5. Рациональное использование и охрана водных ресурсов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309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lastRenderedPageBreak/>
              <w:t>Тема 1.6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Природные системы Тюменской области и их охрана.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78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Почвенно-растительный покров и животный мир Тюменской области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5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328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№6.Сравнительная характеристика природных зон Тюменской области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62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 xml:space="preserve">Охрана </w:t>
            </w:r>
            <w:proofErr w:type="spellStart"/>
            <w:r w:rsidRPr="004C2D3D">
              <w:rPr>
                <w:rFonts w:ascii="Arial" w:hAnsi="Arial" w:cs="Arial"/>
                <w:bCs/>
                <w:sz w:val="24"/>
                <w:szCs w:val="24"/>
              </w:rPr>
              <w:t>особоценных</w:t>
            </w:r>
            <w:proofErr w:type="spellEnd"/>
            <w:r w:rsidRPr="004C2D3D">
              <w:rPr>
                <w:rFonts w:ascii="Arial" w:hAnsi="Arial" w:cs="Arial"/>
                <w:bCs/>
                <w:sz w:val="24"/>
                <w:szCs w:val="24"/>
              </w:rPr>
              <w:t xml:space="preserve"> природных объектов и территорий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62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53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58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№7.Охраняемые природные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53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1.8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5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 Экологический мониторинг в области источников загрязнения природы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5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25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Практическое занятие № 8. Характеристика экологического состояния  региона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94"/>
        </w:trPr>
        <w:tc>
          <w:tcPr>
            <w:tcW w:w="92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Тема 1.9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Перспективы оздоровления и сохранения окружающей среды</w:t>
            </w: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19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Общественное экологическое движение. Экологическое образование, просвещение и воспитание</w:t>
            </w: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19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4C2D3D" w:rsidTr="003A412F">
        <w:trPr>
          <w:trHeight w:val="190"/>
        </w:trPr>
        <w:tc>
          <w:tcPr>
            <w:tcW w:w="924" w:type="pct"/>
            <w:vMerge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Практическое занятие №9. Разработка и запись подкаста «Информирование населения о состоянии окружающей среды» 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20"/>
        </w:trPr>
        <w:tc>
          <w:tcPr>
            <w:tcW w:w="4070" w:type="pct"/>
            <w:gridSpan w:val="2"/>
          </w:tcPr>
          <w:p w:rsidR="008B0DB6" w:rsidRPr="004C2D3D" w:rsidRDefault="008B0DB6" w:rsidP="004C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C2D3D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4C2D3D" w:rsidTr="003A412F">
        <w:trPr>
          <w:trHeight w:val="315"/>
        </w:trPr>
        <w:tc>
          <w:tcPr>
            <w:tcW w:w="4070" w:type="pct"/>
            <w:gridSpan w:val="2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14" w:type="pct"/>
          </w:tcPr>
          <w:p w:rsidR="008B0DB6" w:rsidRPr="004C2D3D" w:rsidRDefault="008B0DB6" w:rsidP="004C2D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4C2D3D" w:rsidRDefault="00680743" w:rsidP="004C2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80743" w:rsidRPr="004C2D3D" w:rsidRDefault="00680743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C2D3D" w:rsidRDefault="00095A42" w:rsidP="004C2D3D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C2D3D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C2D3D" w:rsidRDefault="00095A42" w:rsidP="004C2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C2D3D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C2D3D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C2D3D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4C2D3D" w:rsidRDefault="0006048C" w:rsidP="004C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C2D3D">
        <w:rPr>
          <w:rFonts w:ascii="Arial" w:hAnsi="Arial" w:cs="Arial"/>
          <w:sz w:val="24"/>
          <w:szCs w:val="24"/>
        </w:rPr>
        <w:t>Для реализац</w:t>
      </w:r>
      <w:r w:rsidR="00963EBB" w:rsidRPr="004C2D3D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C2D3D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C2D3D" w:rsidRPr="004C2D3D">
        <w:rPr>
          <w:rFonts w:ascii="Arial" w:hAnsi="Arial" w:cs="Arial"/>
          <w:sz w:val="24"/>
          <w:szCs w:val="24"/>
        </w:rPr>
        <w:t xml:space="preserve"> к</w:t>
      </w:r>
      <w:r w:rsidRPr="004C2D3D">
        <w:rPr>
          <w:rFonts w:ascii="Arial" w:hAnsi="Arial" w:cs="Arial"/>
          <w:sz w:val="24"/>
          <w:szCs w:val="24"/>
        </w:rPr>
        <w:t>абинет «</w:t>
      </w:r>
      <w:r w:rsidR="004C2D3D">
        <w:rPr>
          <w:rFonts w:ascii="Arial" w:hAnsi="Arial" w:cs="Arial"/>
          <w:sz w:val="24"/>
          <w:szCs w:val="24"/>
        </w:rPr>
        <w:t>С</w:t>
      </w:r>
      <w:r w:rsidR="005743CC" w:rsidRPr="004C2D3D">
        <w:rPr>
          <w:rFonts w:ascii="Arial" w:hAnsi="Arial" w:cs="Arial"/>
          <w:sz w:val="24"/>
          <w:szCs w:val="24"/>
        </w:rPr>
        <w:t>оциально-экономических дисциплин</w:t>
      </w:r>
      <w:r w:rsidRPr="004C2D3D">
        <w:rPr>
          <w:rFonts w:ascii="Arial" w:hAnsi="Arial" w:cs="Arial"/>
          <w:sz w:val="24"/>
          <w:szCs w:val="24"/>
        </w:rPr>
        <w:t>»</w:t>
      </w:r>
      <w:r w:rsidRPr="004C2D3D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4C2D3D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C2D3D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--рабочие места для </w:t>
      </w:r>
      <w:proofErr w:type="gramStart"/>
      <w:r w:rsidRPr="004C2D3D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C2D3D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C2D3D">
        <w:rPr>
          <w:rFonts w:ascii="Arial" w:hAnsi="Arial" w:cs="Arial"/>
          <w:sz w:val="24"/>
          <w:szCs w:val="24"/>
        </w:rPr>
        <w:t>компл</w:t>
      </w:r>
      <w:proofErr w:type="spellEnd"/>
      <w:r w:rsidRPr="004C2D3D">
        <w:rPr>
          <w:rFonts w:ascii="Arial" w:hAnsi="Arial" w:cs="Arial"/>
          <w:sz w:val="24"/>
          <w:szCs w:val="24"/>
        </w:rPr>
        <w:t>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-рабочее место </w:t>
      </w:r>
      <w:r w:rsidRPr="004C2D3D">
        <w:rPr>
          <w:rFonts w:ascii="Arial" w:hAnsi="Arial" w:cs="Arial"/>
          <w:iCs/>
          <w:sz w:val="24"/>
          <w:szCs w:val="24"/>
        </w:rPr>
        <w:t>для</w:t>
      </w:r>
      <w:r w:rsidRPr="004C2D3D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C2D3D">
        <w:rPr>
          <w:rFonts w:ascii="Arial" w:hAnsi="Arial" w:cs="Arial"/>
          <w:sz w:val="24"/>
          <w:szCs w:val="24"/>
        </w:rPr>
        <w:t>компл</w:t>
      </w:r>
      <w:proofErr w:type="spellEnd"/>
      <w:r w:rsidRPr="004C2D3D">
        <w:rPr>
          <w:rFonts w:ascii="Arial" w:hAnsi="Arial" w:cs="Arial"/>
          <w:sz w:val="24"/>
          <w:szCs w:val="24"/>
        </w:rPr>
        <w:t xml:space="preserve">.; 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-доска – 1 шт.;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C2D3D">
        <w:rPr>
          <w:rFonts w:ascii="Arial" w:hAnsi="Arial" w:cs="Arial"/>
          <w:b/>
          <w:sz w:val="24"/>
          <w:szCs w:val="24"/>
        </w:rPr>
        <w:t>2.Программное обеспечение:</w:t>
      </w:r>
      <w:r w:rsidRPr="004C2D3D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4C2D3D">
        <w:rPr>
          <w:rFonts w:ascii="Arial" w:hAnsi="Arial" w:cs="Arial"/>
          <w:sz w:val="24"/>
          <w:szCs w:val="24"/>
        </w:rPr>
        <w:t xml:space="preserve">пакет программ </w:t>
      </w:r>
      <w:r w:rsidRPr="004C2D3D">
        <w:rPr>
          <w:rFonts w:ascii="Arial" w:hAnsi="Arial" w:cs="Arial"/>
          <w:sz w:val="24"/>
          <w:szCs w:val="24"/>
          <w:lang w:val="en-US"/>
        </w:rPr>
        <w:t>Microsoft</w:t>
      </w:r>
      <w:r w:rsidRPr="004C2D3D">
        <w:rPr>
          <w:rFonts w:ascii="Arial" w:hAnsi="Arial" w:cs="Arial"/>
          <w:sz w:val="24"/>
          <w:szCs w:val="24"/>
        </w:rPr>
        <w:t xml:space="preserve"> </w:t>
      </w:r>
      <w:r w:rsidRPr="004C2D3D">
        <w:rPr>
          <w:rFonts w:ascii="Arial" w:hAnsi="Arial" w:cs="Arial"/>
          <w:sz w:val="24"/>
          <w:szCs w:val="24"/>
          <w:lang w:val="en-US"/>
        </w:rPr>
        <w:t>Office</w:t>
      </w:r>
      <w:r w:rsidRPr="004C2D3D">
        <w:rPr>
          <w:rFonts w:ascii="Arial" w:hAnsi="Arial" w:cs="Arial"/>
          <w:sz w:val="24"/>
          <w:szCs w:val="24"/>
        </w:rPr>
        <w:t xml:space="preserve">, </w:t>
      </w:r>
      <w:r w:rsidRPr="004C2D3D">
        <w:rPr>
          <w:rFonts w:ascii="Arial" w:hAnsi="Arial" w:cs="Arial"/>
          <w:sz w:val="24"/>
          <w:szCs w:val="24"/>
          <w:lang w:val="en-US"/>
        </w:rPr>
        <w:t>Microsoft</w:t>
      </w:r>
      <w:r w:rsidRPr="004C2D3D">
        <w:rPr>
          <w:rFonts w:ascii="Arial" w:hAnsi="Arial" w:cs="Arial"/>
          <w:sz w:val="24"/>
          <w:szCs w:val="24"/>
        </w:rPr>
        <w:t xml:space="preserve"> </w:t>
      </w:r>
      <w:r w:rsidRPr="004C2D3D">
        <w:rPr>
          <w:rFonts w:ascii="Arial" w:hAnsi="Arial" w:cs="Arial"/>
          <w:sz w:val="24"/>
          <w:szCs w:val="24"/>
          <w:lang w:val="en-US"/>
        </w:rPr>
        <w:t>Windows</w:t>
      </w:r>
      <w:r w:rsidRPr="004C2D3D">
        <w:rPr>
          <w:rFonts w:ascii="Arial" w:hAnsi="Arial" w:cs="Arial"/>
          <w:sz w:val="24"/>
          <w:szCs w:val="24"/>
        </w:rPr>
        <w:t>;</w:t>
      </w:r>
    </w:p>
    <w:p w:rsidR="004C2D3D" w:rsidRPr="004C2D3D" w:rsidRDefault="004C2D3D" w:rsidP="004C2D3D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 </w:t>
      </w:r>
      <w:r w:rsidRPr="004C2D3D">
        <w:rPr>
          <w:rStyle w:val="afa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C2D3D">
        <w:rPr>
          <w:rFonts w:ascii="Arial" w:hAnsi="Arial" w:cs="Arial"/>
          <w:sz w:val="24"/>
          <w:szCs w:val="24"/>
        </w:rPr>
        <w:t xml:space="preserve"> – 1 шт.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интерактивная доска – 1 шт.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колонки – 2 шт.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4C2D3D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4C2D3D">
        <w:rPr>
          <w:rFonts w:ascii="Arial" w:hAnsi="Arial" w:cs="Arial"/>
          <w:sz w:val="24"/>
          <w:szCs w:val="24"/>
        </w:rPr>
        <w:t xml:space="preserve"> 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4C2D3D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4C2D3D">
        <w:rPr>
          <w:rFonts w:ascii="Arial" w:hAnsi="Arial" w:cs="Arial"/>
          <w:sz w:val="24"/>
          <w:szCs w:val="24"/>
        </w:rPr>
        <w:t xml:space="preserve"> 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-</w:t>
      </w:r>
      <w:r w:rsidRPr="004C2D3D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4C2D3D" w:rsidRPr="004C2D3D" w:rsidRDefault="004C2D3D" w:rsidP="004C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6. Основная литература</w:t>
      </w:r>
    </w:p>
    <w:p w:rsidR="004C2D3D" w:rsidRPr="004C2D3D" w:rsidRDefault="004C2D3D" w:rsidP="004C2D3D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Мананков, А. В.  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Урбоэкология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 и 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техносфера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https://urait.ru/bcode/472938.</w:t>
      </w:r>
    </w:p>
    <w:p w:rsidR="004C2D3D" w:rsidRPr="004C2D3D" w:rsidRDefault="004C2D3D" w:rsidP="004C2D3D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proofErr w:type="spellStart"/>
      <w:r w:rsidRPr="004C2D3D">
        <w:rPr>
          <w:rFonts w:ascii="Arial" w:hAnsi="Arial" w:cs="Arial"/>
          <w:iCs/>
          <w:sz w:val="24"/>
          <w:szCs w:val="24"/>
        </w:rPr>
        <w:t>Тотай</w:t>
      </w:r>
      <w:proofErr w:type="spellEnd"/>
      <w:r w:rsidRPr="004C2D3D">
        <w:rPr>
          <w:rFonts w:ascii="Arial" w:hAnsi="Arial" w:cs="Arial"/>
          <w:iCs/>
          <w:sz w:val="24"/>
          <w:szCs w:val="24"/>
        </w:rPr>
        <w:t xml:space="preserve">, А.В. </w:t>
      </w:r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Экология: учебник и практикум для среднего профессионального образования / А. В. 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Тотай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 [и др.]; под общей редакцией А. В. 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Тотая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, А. В. Корсакова. — 5-е изд., 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. и доп. — Москва: Издательство Юрайт, 2020. — 352 с. — (Профессиональное образование). — ISBN 978-5-534-02968-0. — Текст: электронный // ЭБС Юрайт [сайт]. — URL: https://urait.ru/bcode/469497.</w:t>
      </w: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C2D3D" w:rsidRPr="004C2D3D" w:rsidRDefault="004C2D3D" w:rsidP="004C2D3D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</w:p>
    <w:p w:rsidR="004C2D3D" w:rsidRPr="004C2D3D" w:rsidRDefault="004C2D3D" w:rsidP="004C2D3D">
      <w:pPr>
        <w:pStyle w:val="a8"/>
        <w:numPr>
          <w:ilvl w:val="0"/>
          <w:numId w:val="18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iCs/>
          <w:szCs w:val="24"/>
        </w:rPr>
      </w:pPr>
      <w:r w:rsidRPr="004C2D3D">
        <w:rPr>
          <w:rFonts w:ascii="Arial" w:hAnsi="Arial" w:cs="Arial"/>
          <w:iCs/>
          <w:szCs w:val="24"/>
        </w:rPr>
        <w:t xml:space="preserve">Журнал "Экология и жизнь" URL: http:// </w:t>
      </w:r>
      <w:proofErr w:type="spellStart"/>
      <w:r w:rsidRPr="004C2D3D">
        <w:rPr>
          <w:rFonts w:ascii="Arial" w:hAnsi="Arial" w:cs="Arial"/>
          <w:iCs/>
          <w:szCs w:val="24"/>
        </w:rPr>
        <w:t>www</w:t>
      </w:r>
      <w:proofErr w:type="spellEnd"/>
      <w:r w:rsidRPr="004C2D3D">
        <w:rPr>
          <w:rFonts w:ascii="Arial" w:hAnsi="Arial" w:cs="Arial"/>
          <w:iCs/>
          <w:szCs w:val="24"/>
        </w:rPr>
        <w:t xml:space="preserve">. ecolife.ru </w:t>
      </w:r>
    </w:p>
    <w:p w:rsidR="004C2D3D" w:rsidRPr="004C2D3D" w:rsidRDefault="004C2D3D" w:rsidP="004C2D3D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4C2D3D">
        <w:rPr>
          <w:rFonts w:ascii="Arial" w:hAnsi="Arial" w:cs="Arial"/>
          <w:iCs/>
          <w:sz w:val="24"/>
          <w:szCs w:val="24"/>
        </w:rPr>
        <w:t>Экологический словарь URL: http://www.ecoindustry.ru/diction</w:t>
      </w:r>
      <w:bookmarkStart w:id="5" w:name="_GoBack"/>
      <w:r w:rsidRPr="004C2D3D">
        <w:rPr>
          <w:rFonts w:ascii="Arial" w:hAnsi="Arial" w:cs="Arial"/>
          <w:iCs/>
          <w:sz w:val="24"/>
          <w:szCs w:val="24"/>
        </w:rPr>
        <w:t>a</w:t>
      </w:r>
      <w:bookmarkEnd w:id="5"/>
      <w:r w:rsidRPr="004C2D3D">
        <w:rPr>
          <w:rFonts w:ascii="Arial" w:hAnsi="Arial" w:cs="Arial"/>
          <w:iCs/>
          <w:sz w:val="24"/>
          <w:szCs w:val="24"/>
        </w:rPr>
        <w:t xml:space="preserve">ry.html?view=%C0 </w:t>
      </w:r>
    </w:p>
    <w:p w:rsidR="004C2D3D" w:rsidRPr="004C2D3D" w:rsidRDefault="004C2D3D" w:rsidP="004C2D3D">
      <w:pPr>
        <w:numPr>
          <w:ilvl w:val="0"/>
          <w:numId w:val="18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4C2D3D">
        <w:rPr>
          <w:rFonts w:ascii="Arial" w:hAnsi="Arial" w:cs="Arial"/>
          <w:iCs/>
          <w:sz w:val="24"/>
          <w:szCs w:val="24"/>
        </w:rPr>
        <w:lastRenderedPageBreak/>
        <w:t>BioDat</w:t>
      </w:r>
      <w:proofErr w:type="spellEnd"/>
      <w:r w:rsidRPr="004C2D3D">
        <w:rPr>
          <w:rFonts w:ascii="Arial" w:hAnsi="Arial" w:cs="Arial"/>
          <w:iCs/>
          <w:sz w:val="24"/>
          <w:szCs w:val="24"/>
        </w:rPr>
        <w:t xml:space="preserve"> - информационно-аналитический сайт о природе России и экологии URL: http:// www.biodat.ru </w:t>
      </w:r>
    </w:p>
    <w:p w:rsidR="008B0DB6" w:rsidRDefault="004C2D3D" w:rsidP="004C2D3D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4C2D3D" w:rsidRPr="00C62AD4" w:rsidRDefault="004C2D3D" w:rsidP="004C2D3D">
      <w:pPr>
        <w:pStyle w:val="af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Официальные сайты государственных органов и учреждений, занимающихся вопросами экологии и природопользования:</w:t>
      </w:r>
      <w:r w:rsidRPr="00C62AD4">
        <w:rPr>
          <w:rFonts w:ascii="Arial" w:hAnsi="Arial" w:cs="Arial"/>
        </w:rPr>
        <w:t xml:space="preserve"> например, сайт Министерства природных ресурсов и экологии Российской Федерации (https://www.mnr.gov.ru/), </w:t>
      </w:r>
      <w:proofErr w:type="spellStart"/>
      <w:r w:rsidRPr="00C62AD4">
        <w:rPr>
          <w:rFonts w:ascii="Arial" w:hAnsi="Arial" w:cs="Arial"/>
        </w:rPr>
        <w:t>Росприроднадзора</w:t>
      </w:r>
      <w:proofErr w:type="spellEnd"/>
      <w:r w:rsidRPr="00C62AD4">
        <w:rPr>
          <w:rFonts w:ascii="Arial" w:hAnsi="Arial" w:cs="Arial"/>
        </w:rPr>
        <w:t xml:space="preserve"> (https://rpn.gov.ru/) и других подобных организаций.</w:t>
      </w:r>
    </w:p>
    <w:p w:rsidR="004C2D3D" w:rsidRPr="00C62AD4" w:rsidRDefault="004C2D3D" w:rsidP="004C2D3D">
      <w:pPr>
        <w:pStyle w:val="af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Научные и образовательные порталы:</w:t>
      </w:r>
      <w:r w:rsidRPr="00C62AD4">
        <w:rPr>
          <w:rFonts w:ascii="Arial" w:hAnsi="Arial" w:cs="Arial"/>
        </w:rPr>
        <w:t xml:space="preserve"> например, сайты научных журналов, библиотек и образовательных платформ, где можно найти научные статьи, книги и другие материалы по экологии и природопользованию.</w:t>
      </w:r>
    </w:p>
    <w:p w:rsidR="004C2D3D" w:rsidRPr="00C62AD4" w:rsidRDefault="004C2D3D" w:rsidP="004C2D3D">
      <w:pPr>
        <w:pStyle w:val="af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Специализированные сайты и порталы, посвящённые вопросам экологии:</w:t>
      </w:r>
      <w:r w:rsidRPr="00C62AD4">
        <w:rPr>
          <w:rFonts w:ascii="Arial" w:hAnsi="Arial" w:cs="Arial"/>
        </w:rPr>
        <w:t xml:space="preserve"> например, сайт Гринпис России (https://www.greenpeace.org/russia/) или Всемирного фонда дикой природы (WWF, https://wwf.ru/).</w:t>
      </w:r>
    </w:p>
    <w:p w:rsidR="004C2D3D" w:rsidRPr="004C2D3D" w:rsidRDefault="004C2D3D" w:rsidP="004C2D3D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4C2D3D" w:rsidRPr="004C2D3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4C2D3D" w:rsidRDefault="0006048C" w:rsidP="004C2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8B0DB6" w:rsidRPr="004C2D3D" w:rsidTr="003A412F">
        <w:tc>
          <w:tcPr>
            <w:tcW w:w="1824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8B0DB6" w:rsidRPr="004C2D3D" w:rsidTr="003A412F">
        <w:tc>
          <w:tcPr>
            <w:tcW w:w="1824" w:type="pct"/>
          </w:tcPr>
          <w:p w:rsidR="008B0DB6" w:rsidRPr="004C2D3D" w:rsidRDefault="008B0DB6" w:rsidP="004C2D3D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21"/>
              </w:numPr>
              <w:spacing w:before="0" w:after="0"/>
              <w:ind w:left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Cs w:val="24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21"/>
              </w:numPr>
              <w:spacing w:before="0" w:after="0"/>
              <w:ind w:left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Cs w:val="24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4C2D3D" w:rsidRDefault="008B0DB6" w:rsidP="004C2D3D">
            <w:pPr>
              <w:pStyle w:val="af9"/>
              <w:numPr>
                <w:ilvl w:val="0"/>
                <w:numId w:val="21"/>
              </w:numPr>
              <w:ind w:left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C2D3D">
              <w:rPr>
                <w:rFonts w:ascii="Arial" w:hAnsi="Arial" w:cs="Arial"/>
                <w:sz w:val="24"/>
                <w:szCs w:val="24"/>
                <w:lang w:eastAsia="en-US"/>
              </w:rPr>
              <w:t>правовые и социальные вопросы природопользования Тюменской области.</w:t>
            </w:r>
            <w:proofErr w:type="gramEnd"/>
          </w:p>
        </w:tc>
        <w:tc>
          <w:tcPr>
            <w:tcW w:w="1493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8B0DB6" w:rsidRPr="004C2D3D" w:rsidTr="003A412F">
        <w:trPr>
          <w:trHeight w:val="4460"/>
        </w:trPr>
        <w:tc>
          <w:tcPr>
            <w:tcW w:w="1824" w:type="pct"/>
          </w:tcPr>
          <w:p w:rsidR="008B0DB6" w:rsidRPr="004C2D3D" w:rsidRDefault="008B0DB6" w:rsidP="004C2D3D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szCs w:val="24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4C2D3D" w:rsidRDefault="008B0DB6" w:rsidP="004C2D3D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rFonts w:ascii="Arial" w:hAnsi="Arial" w:cs="Arial"/>
                <w:iCs/>
                <w:szCs w:val="24"/>
                <w:lang w:eastAsia="en-US"/>
              </w:rPr>
            </w:pPr>
            <w:r w:rsidRPr="004C2D3D">
              <w:rPr>
                <w:rFonts w:ascii="Arial" w:hAnsi="Arial" w:cs="Arial"/>
                <w:iCs/>
                <w:szCs w:val="24"/>
                <w:lang w:eastAsia="en-US"/>
              </w:rPr>
              <w:t xml:space="preserve">анализировать и прогнозировать экологические последствия различных видов </w:t>
            </w:r>
            <w:proofErr w:type="gramStart"/>
            <w:r w:rsidRPr="004C2D3D">
              <w:rPr>
                <w:rFonts w:ascii="Arial" w:hAnsi="Arial" w:cs="Arial"/>
                <w:iCs/>
                <w:szCs w:val="24"/>
                <w:lang w:eastAsia="en-US"/>
              </w:rPr>
              <w:t>хозяйственной</w:t>
            </w:r>
            <w:proofErr w:type="gramEnd"/>
            <w:r w:rsidRPr="004C2D3D">
              <w:rPr>
                <w:rFonts w:ascii="Arial" w:hAnsi="Arial" w:cs="Arial"/>
                <w:iCs/>
                <w:szCs w:val="24"/>
                <w:lang w:eastAsia="en-US"/>
              </w:rPr>
              <w:t xml:space="preserve"> деятельности.</w:t>
            </w:r>
          </w:p>
          <w:p w:rsidR="008B0DB6" w:rsidRPr="004C2D3D" w:rsidRDefault="008B0DB6" w:rsidP="004C2D3D">
            <w:pPr>
              <w:pStyle w:val="af9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93" w:type="pct"/>
          </w:tcPr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4C2D3D" w:rsidRDefault="008B0DB6" w:rsidP="004C2D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8B0DB6" w:rsidRPr="004C2D3D" w:rsidRDefault="008B0DB6" w:rsidP="004C2D3D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C2D3D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4C2D3D" w:rsidRDefault="00AA0512" w:rsidP="004C2D3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4C2D3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D29" w:rsidRDefault="00337D29" w:rsidP="008F3AF3">
      <w:pPr>
        <w:spacing w:after="0" w:line="240" w:lineRule="auto"/>
      </w:pPr>
      <w:r>
        <w:separator/>
      </w:r>
    </w:p>
  </w:endnote>
  <w:endnote w:type="continuationSeparator" w:id="0">
    <w:p w:rsidR="00337D29" w:rsidRDefault="00337D2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A2C6E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BC7B4B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D29" w:rsidRDefault="00337D29" w:rsidP="008F3AF3">
      <w:pPr>
        <w:spacing w:after="0" w:line="240" w:lineRule="auto"/>
      </w:pPr>
      <w:r>
        <w:separator/>
      </w:r>
    </w:p>
  </w:footnote>
  <w:footnote w:type="continuationSeparator" w:id="0">
    <w:p w:rsidR="00337D29" w:rsidRDefault="00337D2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C8104C"/>
    <w:multiLevelType w:val="hybridMultilevel"/>
    <w:tmpl w:val="D9228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C157B8"/>
    <w:multiLevelType w:val="multilevel"/>
    <w:tmpl w:val="D2BC1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4B15D2"/>
    <w:multiLevelType w:val="hybridMultilevel"/>
    <w:tmpl w:val="85E402F4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A0332"/>
    <w:multiLevelType w:val="hybridMultilevel"/>
    <w:tmpl w:val="80244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45050F79"/>
    <w:multiLevelType w:val="hybridMultilevel"/>
    <w:tmpl w:val="86AAC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4660D"/>
    <w:multiLevelType w:val="hybridMultilevel"/>
    <w:tmpl w:val="8CF28408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D1650"/>
    <w:multiLevelType w:val="hybridMultilevel"/>
    <w:tmpl w:val="3BE8C770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6C3B6C05"/>
    <w:multiLevelType w:val="hybridMultilevel"/>
    <w:tmpl w:val="2B804322"/>
    <w:lvl w:ilvl="0" w:tplc="FEE2AB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2363B"/>
    <w:multiLevelType w:val="hybridMultilevel"/>
    <w:tmpl w:val="6EDE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7"/>
  </w:num>
  <w:num w:numId="5">
    <w:abstractNumId w:val="22"/>
  </w:num>
  <w:num w:numId="6">
    <w:abstractNumId w:val="6"/>
  </w:num>
  <w:num w:numId="7">
    <w:abstractNumId w:val="18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14"/>
  </w:num>
  <w:num w:numId="13">
    <w:abstractNumId w:val="2"/>
  </w:num>
  <w:num w:numId="14">
    <w:abstractNumId w:val="13"/>
  </w:num>
  <w:num w:numId="15">
    <w:abstractNumId w:val="7"/>
  </w:num>
  <w:num w:numId="16">
    <w:abstractNumId w:val="15"/>
  </w:num>
  <w:num w:numId="17">
    <w:abstractNumId w:val="21"/>
  </w:num>
  <w:num w:numId="18">
    <w:abstractNumId w:val="19"/>
  </w:num>
  <w:num w:numId="19">
    <w:abstractNumId w:val="20"/>
  </w:num>
  <w:num w:numId="20">
    <w:abstractNumId w:val="11"/>
  </w:num>
  <w:num w:numId="21">
    <w:abstractNumId w:val="16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396F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B5E33"/>
    <w:rsid w:val="002D5376"/>
    <w:rsid w:val="002D60C0"/>
    <w:rsid w:val="002D7C24"/>
    <w:rsid w:val="002E4619"/>
    <w:rsid w:val="00301296"/>
    <w:rsid w:val="00316E35"/>
    <w:rsid w:val="003338BF"/>
    <w:rsid w:val="00337D29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0F9F"/>
    <w:rsid w:val="004A3927"/>
    <w:rsid w:val="004B6DE8"/>
    <w:rsid w:val="004C2D3D"/>
    <w:rsid w:val="004E6CEC"/>
    <w:rsid w:val="00500A99"/>
    <w:rsid w:val="00505DA5"/>
    <w:rsid w:val="0050634D"/>
    <w:rsid w:val="00541606"/>
    <w:rsid w:val="0055310E"/>
    <w:rsid w:val="00556A35"/>
    <w:rsid w:val="005743CC"/>
    <w:rsid w:val="005848BF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6763B"/>
    <w:rsid w:val="00680743"/>
    <w:rsid w:val="006B6A63"/>
    <w:rsid w:val="006D447F"/>
    <w:rsid w:val="006E4686"/>
    <w:rsid w:val="006E6B15"/>
    <w:rsid w:val="007348FA"/>
    <w:rsid w:val="0075444F"/>
    <w:rsid w:val="00766284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0DB6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4FF6"/>
    <w:rsid w:val="009A388B"/>
    <w:rsid w:val="009A3A03"/>
    <w:rsid w:val="009B119C"/>
    <w:rsid w:val="009B2062"/>
    <w:rsid w:val="009C4CBC"/>
    <w:rsid w:val="00A05CF3"/>
    <w:rsid w:val="00A14760"/>
    <w:rsid w:val="00A262DA"/>
    <w:rsid w:val="00A350B2"/>
    <w:rsid w:val="00A370E7"/>
    <w:rsid w:val="00A4095E"/>
    <w:rsid w:val="00A50F63"/>
    <w:rsid w:val="00A611E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C7B4B"/>
    <w:rsid w:val="00BD43E7"/>
    <w:rsid w:val="00BD5BB3"/>
    <w:rsid w:val="00C1136D"/>
    <w:rsid w:val="00C13E5E"/>
    <w:rsid w:val="00C57525"/>
    <w:rsid w:val="00C86B8E"/>
    <w:rsid w:val="00C928E3"/>
    <w:rsid w:val="00C93667"/>
    <w:rsid w:val="00C965DF"/>
    <w:rsid w:val="00C96D0A"/>
    <w:rsid w:val="00CA2C6E"/>
    <w:rsid w:val="00CC21DB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453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8B0D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a">
    <w:name w:val="Strong"/>
    <w:basedOn w:val="a0"/>
    <w:uiPriority w:val="22"/>
    <w:qFormat/>
    <w:rsid w:val="004C2D3D"/>
    <w:rPr>
      <w:b/>
      <w:bCs/>
    </w:rPr>
  </w:style>
  <w:style w:type="paragraph" w:styleId="afb">
    <w:name w:val="Normal (Web)"/>
    <w:basedOn w:val="a"/>
    <w:uiPriority w:val="99"/>
    <w:semiHidden/>
    <w:unhideWhenUsed/>
    <w:rsid w:val="004C2D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8B0D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a">
    <w:name w:val="Strong"/>
    <w:basedOn w:val="a0"/>
    <w:uiPriority w:val="22"/>
    <w:qFormat/>
    <w:rsid w:val="004C2D3D"/>
    <w:rPr>
      <w:b/>
      <w:bCs/>
    </w:rPr>
  </w:style>
  <w:style w:type="paragraph" w:styleId="afb">
    <w:name w:val="Normal (Web)"/>
    <w:basedOn w:val="a"/>
    <w:uiPriority w:val="99"/>
    <w:semiHidden/>
    <w:unhideWhenUsed/>
    <w:rsid w:val="004C2D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44C88-BCA2-48A3-A508-E933B848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2023-11-11T07:52:00Z</dcterms:created>
  <dcterms:modified xsi:type="dcterms:W3CDTF">2025-12-08T10:40:00Z</dcterms:modified>
</cp:coreProperties>
</file>